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61930" w14:textId="77777777" w:rsidR="00A05338" w:rsidRPr="00A05338" w:rsidRDefault="00A05338" w:rsidP="00A05338">
      <w:pPr>
        <w:spacing w:before="600" w:after="300" w:line="240" w:lineRule="auto"/>
        <w:jc w:val="center"/>
        <w:outlineLvl w:val="0"/>
        <w:rPr>
          <w:rFonts w:ascii="Arial" w:eastAsia="Times New Roman" w:hAnsi="Arial" w:cs="Arial"/>
          <w:i/>
          <w:iCs/>
          <w:color w:val="000000"/>
          <w:kern w:val="36"/>
          <w:sz w:val="34"/>
          <w:szCs w:val="34"/>
          <w:lang w:eastAsia="cs-CZ"/>
          <w14:ligatures w14:val="none"/>
        </w:rPr>
      </w:pPr>
      <w:r w:rsidRPr="00A05338">
        <w:rPr>
          <w:rFonts w:ascii="Arial" w:eastAsia="Times New Roman" w:hAnsi="Arial" w:cs="Arial"/>
          <w:i/>
          <w:iCs/>
          <w:color w:val="000000"/>
          <w:kern w:val="36"/>
          <w:sz w:val="34"/>
          <w:szCs w:val="34"/>
          <w:lang w:eastAsia="cs-CZ"/>
          <w14:ligatures w14:val="none"/>
        </w:rPr>
        <w:t>OBCHODNÍ PODMÍNKY</w:t>
      </w:r>
    </w:p>
    <w:p w14:paraId="17214C30" w14:textId="4291D543" w:rsidR="00A05338" w:rsidRPr="00A05338" w:rsidRDefault="00A05338" w:rsidP="00A05338">
      <w:pPr>
        <w:spacing w:before="100" w:beforeAutospacing="1" w:after="100" w:afterAutospacing="1" w:line="240" w:lineRule="auto"/>
        <w:jc w:val="center"/>
        <w:rPr>
          <w:rFonts w:ascii="Arial" w:eastAsia="Times New Roman" w:hAnsi="Arial" w:cs="Arial"/>
          <w:color w:val="000000"/>
          <w:kern w:val="0"/>
          <w:lang w:eastAsia="cs-CZ"/>
          <w14:ligatures w14:val="none"/>
        </w:rPr>
      </w:pPr>
      <w:r w:rsidRPr="00A05338">
        <w:rPr>
          <w:rFonts w:ascii="Arial" w:eastAsia="Times New Roman" w:hAnsi="Arial" w:cs="Arial"/>
          <w:b/>
          <w:bCs/>
          <w:color w:val="000000"/>
          <w:kern w:val="0"/>
          <w:lang w:eastAsia="cs-CZ"/>
          <w14:ligatures w14:val="none"/>
        </w:rPr>
        <w:t xml:space="preserve">OBCHODNÍ PODMÍNKY PRO ODBĚRATELE </w:t>
      </w:r>
    </w:p>
    <w:p w14:paraId="737489C1" w14:textId="158AEBFB" w:rsidR="00A05338" w:rsidRPr="00A05338" w:rsidRDefault="00A05338" w:rsidP="00A05338">
      <w:pPr>
        <w:spacing w:before="100" w:beforeAutospacing="1" w:after="100" w:afterAutospacing="1" w:line="240" w:lineRule="auto"/>
        <w:jc w:val="center"/>
        <w:rPr>
          <w:rFonts w:ascii="Arial" w:eastAsia="Times New Roman" w:hAnsi="Arial" w:cs="Arial"/>
          <w:b/>
          <w:bCs/>
          <w:color w:val="000000"/>
          <w:kern w:val="0"/>
          <w:lang w:eastAsia="cs-CZ"/>
          <w14:ligatures w14:val="none"/>
        </w:rPr>
      </w:pPr>
      <w:r w:rsidRPr="00A05338">
        <w:rPr>
          <w:rFonts w:ascii="Arial" w:eastAsia="Times New Roman" w:hAnsi="Arial" w:cs="Arial"/>
          <w:b/>
          <w:bCs/>
          <w:color w:val="000000"/>
          <w:kern w:val="0"/>
          <w:lang w:eastAsia="cs-CZ"/>
          <w14:ligatures w14:val="none"/>
        </w:rPr>
        <w:t> obchodní společnosti </w:t>
      </w:r>
      <w:r w:rsidR="00BC4480">
        <w:rPr>
          <w:rFonts w:ascii="Arial" w:eastAsia="Times New Roman" w:hAnsi="Arial" w:cs="Arial"/>
          <w:b/>
          <w:bCs/>
          <w:color w:val="000000"/>
          <w:kern w:val="0"/>
          <w:lang w:eastAsia="cs-CZ"/>
          <w14:ligatures w14:val="none"/>
        </w:rPr>
        <w:t xml:space="preserve">SH CleanTech </w:t>
      </w:r>
      <w:r w:rsidRPr="00A05338">
        <w:rPr>
          <w:rFonts w:ascii="Arial" w:eastAsia="Times New Roman" w:hAnsi="Arial" w:cs="Arial"/>
          <w:b/>
          <w:bCs/>
          <w:color w:val="000000"/>
          <w:kern w:val="0"/>
          <w:lang w:eastAsia="cs-CZ"/>
          <w14:ligatures w14:val="none"/>
        </w:rPr>
        <w:t>s.r.o.</w:t>
      </w:r>
    </w:p>
    <w:p w14:paraId="58D5936B" w14:textId="4A3A0055" w:rsidR="00A05338" w:rsidRPr="00A05338" w:rsidRDefault="00A05338" w:rsidP="00A05338">
      <w:pPr>
        <w:spacing w:before="100" w:beforeAutospacing="1" w:after="100" w:afterAutospacing="1" w:line="240" w:lineRule="auto"/>
        <w:jc w:val="center"/>
        <w:rPr>
          <w:rFonts w:ascii="Arial" w:eastAsia="Times New Roman" w:hAnsi="Arial" w:cs="Arial"/>
          <w:color w:val="000000"/>
          <w:kern w:val="0"/>
          <w:lang w:eastAsia="cs-CZ"/>
          <w14:ligatures w14:val="none"/>
        </w:rPr>
      </w:pPr>
      <w:r w:rsidRPr="00A05338">
        <w:rPr>
          <w:rFonts w:ascii="Arial" w:eastAsia="Times New Roman" w:hAnsi="Arial" w:cs="Arial"/>
          <w:b/>
          <w:bCs/>
          <w:color w:val="000000"/>
          <w:kern w:val="0"/>
          <w:lang w:eastAsia="cs-CZ"/>
          <w14:ligatures w14:val="none"/>
        </w:rPr>
        <w:t xml:space="preserve"> se sídlem </w:t>
      </w:r>
      <w:r>
        <w:rPr>
          <w:rFonts w:ascii="Arial" w:eastAsia="Times New Roman" w:hAnsi="Arial" w:cs="Arial"/>
          <w:b/>
          <w:bCs/>
          <w:color w:val="000000"/>
          <w:kern w:val="0"/>
          <w:lang w:eastAsia="cs-CZ"/>
          <w14:ligatures w14:val="none"/>
        </w:rPr>
        <w:t>Dřevařská 514</w:t>
      </w:r>
      <w:r w:rsidRPr="00A05338">
        <w:rPr>
          <w:rFonts w:ascii="Arial" w:eastAsia="Times New Roman" w:hAnsi="Arial" w:cs="Arial"/>
          <w:b/>
          <w:bCs/>
          <w:color w:val="000000"/>
          <w:kern w:val="0"/>
          <w:lang w:eastAsia="cs-CZ"/>
          <w14:ligatures w14:val="none"/>
        </w:rPr>
        <w:t>, 5</w:t>
      </w:r>
      <w:r>
        <w:rPr>
          <w:rFonts w:ascii="Arial" w:eastAsia="Times New Roman" w:hAnsi="Arial" w:cs="Arial"/>
          <w:b/>
          <w:bCs/>
          <w:color w:val="000000"/>
          <w:kern w:val="0"/>
          <w:lang w:eastAsia="cs-CZ"/>
          <w14:ligatures w14:val="none"/>
        </w:rPr>
        <w:t>41</w:t>
      </w:r>
      <w:r w:rsidRPr="00A05338">
        <w:rPr>
          <w:rFonts w:ascii="Arial" w:eastAsia="Times New Roman" w:hAnsi="Arial" w:cs="Arial"/>
          <w:b/>
          <w:bCs/>
          <w:color w:val="000000"/>
          <w:kern w:val="0"/>
          <w:lang w:eastAsia="cs-CZ"/>
          <w14:ligatures w14:val="none"/>
        </w:rPr>
        <w:t xml:space="preserve"> 03 </w:t>
      </w:r>
      <w:r>
        <w:rPr>
          <w:rFonts w:ascii="Arial" w:eastAsia="Times New Roman" w:hAnsi="Arial" w:cs="Arial"/>
          <w:b/>
          <w:bCs/>
          <w:color w:val="000000"/>
          <w:kern w:val="0"/>
          <w:lang w:eastAsia="cs-CZ"/>
          <w14:ligatures w14:val="none"/>
        </w:rPr>
        <w:t>Trutnov 3</w:t>
      </w:r>
      <w:r w:rsidRPr="00A05338">
        <w:rPr>
          <w:rFonts w:ascii="Arial" w:eastAsia="Times New Roman" w:hAnsi="Arial" w:cs="Arial"/>
          <w:b/>
          <w:bCs/>
          <w:color w:val="000000"/>
          <w:kern w:val="0"/>
          <w:lang w:eastAsia="cs-CZ"/>
          <w14:ligatures w14:val="none"/>
        </w:rPr>
        <w:t xml:space="preserve">, identifikační číslo: </w:t>
      </w:r>
      <w:r w:rsidR="00BC4480">
        <w:rPr>
          <w:rFonts w:ascii="Arial" w:eastAsia="Times New Roman" w:hAnsi="Arial" w:cs="Arial"/>
          <w:b/>
          <w:bCs/>
          <w:color w:val="000000"/>
          <w:kern w:val="0"/>
          <w:lang w:eastAsia="cs-CZ"/>
          <w14:ligatures w14:val="none"/>
        </w:rPr>
        <w:t>218 32 625</w:t>
      </w:r>
      <w:r w:rsidRPr="00A05338">
        <w:rPr>
          <w:rFonts w:ascii="Arial" w:eastAsia="Times New Roman" w:hAnsi="Arial" w:cs="Arial"/>
          <w:b/>
          <w:bCs/>
          <w:color w:val="000000"/>
          <w:kern w:val="0"/>
          <w:lang w:eastAsia="cs-CZ"/>
          <w14:ligatures w14:val="none"/>
        </w:rPr>
        <w:t xml:space="preserve">, zapsané v obchodním rejstříku vedeném Krajským soudem v Hradci Králové, oddíl C, vložka </w:t>
      </w:r>
      <w:r>
        <w:rPr>
          <w:rFonts w:ascii="Arial" w:eastAsia="Times New Roman" w:hAnsi="Arial" w:cs="Arial"/>
          <w:b/>
          <w:bCs/>
          <w:color w:val="000000"/>
          <w:kern w:val="0"/>
          <w:lang w:eastAsia="cs-CZ"/>
          <w14:ligatures w14:val="none"/>
        </w:rPr>
        <w:t>5</w:t>
      </w:r>
      <w:r w:rsidR="00BC4480">
        <w:rPr>
          <w:rFonts w:ascii="Arial" w:eastAsia="Times New Roman" w:hAnsi="Arial" w:cs="Arial"/>
          <w:b/>
          <w:bCs/>
          <w:color w:val="000000"/>
          <w:kern w:val="0"/>
          <w:lang w:eastAsia="cs-CZ"/>
          <w14:ligatures w14:val="none"/>
        </w:rPr>
        <w:t>3232</w:t>
      </w:r>
    </w:p>
    <w:p w14:paraId="148555B4" w14:textId="44863DA0" w:rsidR="00A05338" w:rsidRPr="00A05338" w:rsidRDefault="00A05338" w:rsidP="00A05338">
      <w:pPr>
        <w:spacing w:before="100" w:beforeAutospacing="1" w:after="100" w:afterAutospacing="1" w:line="240" w:lineRule="auto"/>
        <w:jc w:val="center"/>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pro prodej zboží prostřednictvím on-line obchodu umístěného na internetové adrese </w:t>
      </w:r>
      <w:hyperlink r:id="rId6" w:history="1">
        <w:r w:rsidR="006E3347" w:rsidRPr="00E3338E">
          <w:rPr>
            <w:rStyle w:val="Hypertextovodkaz"/>
            <w:rFonts w:ascii="Arial" w:eastAsia="Times New Roman" w:hAnsi="Arial" w:cs="Arial"/>
            <w:kern w:val="0"/>
            <w:lang w:eastAsia="cs-CZ"/>
            <w14:ligatures w14:val="none"/>
          </w:rPr>
          <w:t>www.shuklidoveprostredky.cz</w:t>
        </w:r>
      </w:hyperlink>
    </w:p>
    <w:p w14:paraId="5A358818"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  </w:t>
      </w:r>
    </w:p>
    <w:p w14:paraId="52B2F947"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b/>
          <w:bCs/>
          <w:color w:val="000000"/>
          <w:kern w:val="0"/>
          <w:lang w:eastAsia="cs-CZ"/>
          <w14:ligatures w14:val="none"/>
        </w:rPr>
        <w:t>1.   ÚVODNÍ USTANOVENÍ</w:t>
      </w:r>
    </w:p>
    <w:p w14:paraId="3711FC99" w14:textId="41E14D36"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1.1 Tyto obchodní podmínky (dále jen „</w:t>
      </w:r>
      <w:r w:rsidRPr="00A05338">
        <w:rPr>
          <w:rFonts w:ascii="Arial" w:eastAsia="Times New Roman" w:hAnsi="Arial" w:cs="Arial"/>
          <w:b/>
          <w:bCs/>
          <w:color w:val="000000"/>
          <w:kern w:val="0"/>
          <w:lang w:eastAsia="cs-CZ"/>
          <w14:ligatures w14:val="none"/>
        </w:rPr>
        <w:t>obchodní podmínky</w:t>
      </w:r>
      <w:r w:rsidRPr="00A05338">
        <w:rPr>
          <w:rFonts w:ascii="Arial" w:eastAsia="Times New Roman" w:hAnsi="Arial" w:cs="Arial"/>
          <w:color w:val="000000"/>
          <w:kern w:val="0"/>
          <w:lang w:eastAsia="cs-CZ"/>
          <w14:ligatures w14:val="none"/>
        </w:rPr>
        <w:t>“) obchodní společnosti</w:t>
      </w:r>
      <w:r w:rsidR="00BC4480">
        <w:rPr>
          <w:rFonts w:ascii="Arial" w:eastAsia="Times New Roman" w:hAnsi="Arial" w:cs="Arial"/>
          <w:color w:val="000000"/>
          <w:kern w:val="0"/>
          <w:lang w:eastAsia="cs-CZ"/>
          <w14:ligatures w14:val="none"/>
        </w:rPr>
        <w:t xml:space="preserve"> SH CleanTech</w:t>
      </w:r>
      <w:r w:rsidRPr="00A05338">
        <w:rPr>
          <w:rFonts w:ascii="Arial" w:eastAsia="Times New Roman" w:hAnsi="Arial" w:cs="Arial"/>
          <w:color w:val="000000"/>
          <w:kern w:val="0"/>
          <w:lang w:eastAsia="cs-CZ"/>
          <w14:ligatures w14:val="none"/>
        </w:rPr>
        <w:t xml:space="preserve"> s.r.o., se sídlem </w:t>
      </w:r>
      <w:r>
        <w:rPr>
          <w:rFonts w:ascii="Arial" w:eastAsia="Times New Roman" w:hAnsi="Arial" w:cs="Arial"/>
          <w:color w:val="000000"/>
          <w:kern w:val="0"/>
          <w:lang w:eastAsia="cs-CZ"/>
          <w14:ligatures w14:val="none"/>
        </w:rPr>
        <w:t>Dřevařská 514</w:t>
      </w:r>
      <w:r w:rsidRPr="00A05338">
        <w:rPr>
          <w:rFonts w:ascii="Arial" w:eastAsia="Times New Roman" w:hAnsi="Arial" w:cs="Arial"/>
          <w:color w:val="000000"/>
          <w:kern w:val="0"/>
          <w:lang w:eastAsia="cs-CZ"/>
          <w14:ligatures w14:val="none"/>
        </w:rPr>
        <w:t>, 5</w:t>
      </w:r>
      <w:r>
        <w:rPr>
          <w:rFonts w:ascii="Arial" w:eastAsia="Times New Roman" w:hAnsi="Arial" w:cs="Arial"/>
          <w:color w:val="000000"/>
          <w:kern w:val="0"/>
          <w:lang w:eastAsia="cs-CZ"/>
          <w14:ligatures w14:val="none"/>
        </w:rPr>
        <w:t>41</w:t>
      </w:r>
      <w:r w:rsidRPr="00A05338">
        <w:rPr>
          <w:rFonts w:ascii="Arial" w:eastAsia="Times New Roman" w:hAnsi="Arial" w:cs="Arial"/>
          <w:color w:val="000000"/>
          <w:kern w:val="0"/>
          <w:lang w:eastAsia="cs-CZ"/>
          <w14:ligatures w14:val="none"/>
        </w:rPr>
        <w:t xml:space="preserve"> 03 </w:t>
      </w:r>
      <w:r>
        <w:rPr>
          <w:rFonts w:ascii="Arial" w:eastAsia="Times New Roman" w:hAnsi="Arial" w:cs="Arial"/>
          <w:color w:val="000000"/>
          <w:kern w:val="0"/>
          <w:lang w:eastAsia="cs-CZ"/>
          <w14:ligatures w14:val="none"/>
        </w:rPr>
        <w:t>Trutnov 3</w:t>
      </w:r>
      <w:r w:rsidRPr="00A05338">
        <w:rPr>
          <w:rFonts w:ascii="Arial" w:eastAsia="Times New Roman" w:hAnsi="Arial" w:cs="Arial"/>
          <w:color w:val="000000"/>
          <w:kern w:val="0"/>
          <w:lang w:eastAsia="cs-CZ"/>
          <w14:ligatures w14:val="none"/>
        </w:rPr>
        <w:t xml:space="preserve">, identifikační číslo: </w:t>
      </w:r>
      <w:r>
        <w:rPr>
          <w:rFonts w:ascii="Arial" w:eastAsia="Times New Roman" w:hAnsi="Arial" w:cs="Arial"/>
          <w:color w:val="000000"/>
          <w:kern w:val="0"/>
          <w:lang w:eastAsia="cs-CZ"/>
          <w14:ligatures w14:val="none"/>
        </w:rPr>
        <w:t>198</w:t>
      </w:r>
      <w:r w:rsidRPr="00A05338">
        <w:rPr>
          <w:rFonts w:ascii="Arial" w:eastAsia="Times New Roman" w:hAnsi="Arial" w:cs="Arial"/>
          <w:color w:val="000000"/>
          <w:kern w:val="0"/>
          <w:lang w:eastAsia="cs-CZ"/>
          <w14:ligatures w14:val="none"/>
        </w:rPr>
        <w:t xml:space="preserve"> </w:t>
      </w:r>
      <w:r>
        <w:rPr>
          <w:rFonts w:ascii="Arial" w:eastAsia="Times New Roman" w:hAnsi="Arial" w:cs="Arial"/>
          <w:color w:val="000000"/>
          <w:kern w:val="0"/>
          <w:lang w:eastAsia="cs-CZ"/>
          <w14:ligatures w14:val="none"/>
        </w:rPr>
        <w:t>45</w:t>
      </w:r>
      <w:r w:rsidRPr="00A05338">
        <w:rPr>
          <w:rFonts w:ascii="Arial" w:eastAsia="Times New Roman" w:hAnsi="Arial" w:cs="Arial"/>
          <w:color w:val="000000"/>
          <w:kern w:val="0"/>
          <w:lang w:eastAsia="cs-CZ"/>
          <w14:ligatures w14:val="none"/>
        </w:rPr>
        <w:t> </w:t>
      </w:r>
      <w:r>
        <w:rPr>
          <w:rFonts w:ascii="Arial" w:eastAsia="Times New Roman" w:hAnsi="Arial" w:cs="Arial"/>
          <w:color w:val="000000"/>
          <w:kern w:val="0"/>
          <w:lang w:eastAsia="cs-CZ"/>
          <w14:ligatures w14:val="none"/>
        </w:rPr>
        <w:t>341</w:t>
      </w:r>
      <w:r w:rsidRPr="00A05338">
        <w:rPr>
          <w:rFonts w:ascii="Arial" w:eastAsia="Times New Roman" w:hAnsi="Arial" w:cs="Arial"/>
          <w:color w:val="000000"/>
          <w:kern w:val="0"/>
          <w:lang w:eastAsia="cs-CZ"/>
          <w14:ligatures w14:val="none"/>
        </w:rPr>
        <w:t xml:space="preserve">, zapsané v obchodním rejstříku vedeném Krajským soudem v Hradci Králové, oddíl C, vložka </w:t>
      </w:r>
      <w:r>
        <w:rPr>
          <w:rFonts w:ascii="Arial" w:eastAsia="Times New Roman" w:hAnsi="Arial" w:cs="Arial"/>
          <w:color w:val="000000"/>
          <w:kern w:val="0"/>
          <w:lang w:eastAsia="cs-CZ"/>
          <w14:ligatures w14:val="none"/>
        </w:rPr>
        <w:t>5</w:t>
      </w:r>
      <w:r w:rsidR="00BC4480">
        <w:rPr>
          <w:rFonts w:ascii="Arial" w:eastAsia="Times New Roman" w:hAnsi="Arial" w:cs="Arial"/>
          <w:color w:val="000000"/>
          <w:kern w:val="0"/>
          <w:lang w:eastAsia="cs-CZ"/>
          <w14:ligatures w14:val="none"/>
        </w:rPr>
        <w:t>3232</w:t>
      </w:r>
      <w:r w:rsidRPr="00A05338">
        <w:rPr>
          <w:rFonts w:ascii="Arial" w:eastAsia="Times New Roman" w:hAnsi="Arial" w:cs="Arial"/>
          <w:color w:val="000000"/>
          <w:kern w:val="0"/>
          <w:lang w:eastAsia="cs-CZ"/>
          <w14:ligatures w14:val="none"/>
        </w:rPr>
        <w:t xml:space="preserve"> (dále jen „</w:t>
      </w:r>
      <w:r w:rsidRPr="00A05338">
        <w:rPr>
          <w:rFonts w:ascii="Arial" w:eastAsia="Times New Roman" w:hAnsi="Arial" w:cs="Arial"/>
          <w:b/>
          <w:bCs/>
          <w:color w:val="000000"/>
          <w:kern w:val="0"/>
          <w:lang w:eastAsia="cs-CZ"/>
          <w14:ligatures w14:val="none"/>
        </w:rPr>
        <w:t>prodávající</w:t>
      </w:r>
      <w:r w:rsidRPr="00A05338">
        <w:rPr>
          <w:rFonts w:ascii="Arial" w:eastAsia="Times New Roman" w:hAnsi="Arial" w:cs="Arial"/>
          <w:color w:val="000000"/>
          <w:kern w:val="0"/>
          <w:lang w:eastAsia="cs-CZ"/>
          <w14:ligatures w14:val="none"/>
        </w:rPr>
        <w:t>“) upravují v souladu s ustanovením § 1751 odst. 1 zákona č. 89/2012 Sb., občanského zákoníku, ve znění pozdějších předpisů (dále jen „</w:t>
      </w:r>
      <w:r w:rsidRPr="00A05338">
        <w:rPr>
          <w:rFonts w:ascii="Arial" w:eastAsia="Times New Roman" w:hAnsi="Arial" w:cs="Arial"/>
          <w:b/>
          <w:bCs/>
          <w:color w:val="000000"/>
          <w:kern w:val="0"/>
          <w:lang w:eastAsia="cs-CZ"/>
          <w14:ligatures w14:val="none"/>
        </w:rPr>
        <w:t>občanský zákoník</w:t>
      </w:r>
      <w:r w:rsidRPr="00A05338">
        <w:rPr>
          <w:rFonts w:ascii="Arial" w:eastAsia="Times New Roman" w:hAnsi="Arial" w:cs="Arial"/>
          <w:color w:val="000000"/>
          <w:kern w:val="0"/>
          <w:lang w:eastAsia="cs-CZ"/>
          <w14:ligatures w14:val="none"/>
        </w:rPr>
        <w:t>“), vzájemná práva a povinnosti smluvních stran vzniklé v souvislosti nebo na základě kupní smlouvy (dále jen „</w:t>
      </w:r>
      <w:r w:rsidRPr="00A05338">
        <w:rPr>
          <w:rFonts w:ascii="Arial" w:eastAsia="Times New Roman" w:hAnsi="Arial" w:cs="Arial"/>
          <w:b/>
          <w:bCs/>
          <w:color w:val="000000"/>
          <w:kern w:val="0"/>
          <w:lang w:eastAsia="cs-CZ"/>
          <w14:ligatures w14:val="none"/>
        </w:rPr>
        <w:t>kupní smlouva</w:t>
      </w:r>
      <w:r w:rsidRPr="00A05338">
        <w:rPr>
          <w:rFonts w:ascii="Arial" w:eastAsia="Times New Roman" w:hAnsi="Arial" w:cs="Arial"/>
          <w:color w:val="000000"/>
          <w:kern w:val="0"/>
          <w:lang w:eastAsia="cs-CZ"/>
          <w14:ligatures w14:val="none"/>
        </w:rPr>
        <w:t>“) uzavírané mezi prodávajícím a  fyzickou či právnickou osobou uvedenou v čl. 1.2 (dále jen „</w:t>
      </w:r>
      <w:r w:rsidRPr="00A05338">
        <w:rPr>
          <w:rFonts w:ascii="Arial" w:eastAsia="Times New Roman" w:hAnsi="Arial" w:cs="Arial"/>
          <w:b/>
          <w:bCs/>
          <w:color w:val="000000"/>
          <w:kern w:val="0"/>
          <w:lang w:eastAsia="cs-CZ"/>
          <w14:ligatures w14:val="none"/>
        </w:rPr>
        <w:t>kupující</w:t>
      </w:r>
      <w:r w:rsidRPr="00A05338">
        <w:rPr>
          <w:rFonts w:ascii="Arial" w:eastAsia="Times New Roman" w:hAnsi="Arial" w:cs="Arial"/>
          <w:color w:val="000000"/>
          <w:kern w:val="0"/>
          <w:lang w:eastAsia="cs-CZ"/>
          <w14:ligatures w14:val="none"/>
        </w:rPr>
        <w:t>“) prostřednictvím internetového obchodu prodávajícího. Internetový obchod je prodávajícím provozován na webové stránce umístněné na internetové adrese </w:t>
      </w:r>
      <w:hyperlink r:id="rId7" w:history="1">
        <w:r w:rsidR="006E3347" w:rsidRPr="00E3338E">
          <w:rPr>
            <w:rStyle w:val="Hypertextovodkaz"/>
            <w:rFonts w:ascii="Arial" w:eastAsia="Times New Roman" w:hAnsi="Arial" w:cs="Arial"/>
            <w:kern w:val="0"/>
            <w:lang w:eastAsia="cs-CZ"/>
            <w14:ligatures w14:val="none"/>
          </w:rPr>
          <w:t>https://www.shuklidoveprostredky.cz</w:t>
        </w:r>
      </w:hyperlink>
      <w:r w:rsidRPr="00A05338">
        <w:rPr>
          <w:rFonts w:ascii="Arial" w:eastAsia="Times New Roman" w:hAnsi="Arial" w:cs="Arial"/>
          <w:color w:val="000000"/>
          <w:kern w:val="0"/>
          <w:lang w:eastAsia="cs-CZ"/>
          <w14:ligatures w14:val="none"/>
        </w:rPr>
        <w:t>  (dále jen „</w:t>
      </w:r>
      <w:r w:rsidRPr="00A05338">
        <w:rPr>
          <w:rFonts w:ascii="Arial" w:eastAsia="Times New Roman" w:hAnsi="Arial" w:cs="Arial"/>
          <w:b/>
          <w:bCs/>
          <w:color w:val="000000"/>
          <w:kern w:val="0"/>
          <w:lang w:eastAsia="cs-CZ"/>
          <w14:ligatures w14:val="none"/>
        </w:rPr>
        <w:t>webová stránka</w:t>
      </w:r>
      <w:r w:rsidRPr="00A05338">
        <w:rPr>
          <w:rFonts w:ascii="Arial" w:eastAsia="Times New Roman" w:hAnsi="Arial" w:cs="Arial"/>
          <w:color w:val="000000"/>
          <w:kern w:val="0"/>
          <w:lang w:eastAsia="cs-CZ"/>
          <w14:ligatures w14:val="none"/>
        </w:rPr>
        <w:t>“), a to prostřednictvím rozhraní webové stránky (dále jen „</w:t>
      </w:r>
      <w:r w:rsidRPr="00A05338">
        <w:rPr>
          <w:rFonts w:ascii="Arial" w:eastAsia="Times New Roman" w:hAnsi="Arial" w:cs="Arial"/>
          <w:b/>
          <w:bCs/>
          <w:color w:val="000000"/>
          <w:kern w:val="0"/>
          <w:lang w:eastAsia="cs-CZ"/>
          <w14:ligatures w14:val="none"/>
        </w:rPr>
        <w:t>webové rozhraní obchodu</w:t>
      </w:r>
      <w:r w:rsidRPr="00A05338">
        <w:rPr>
          <w:rFonts w:ascii="Arial" w:eastAsia="Times New Roman" w:hAnsi="Arial" w:cs="Arial"/>
          <w:color w:val="000000"/>
          <w:kern w:val="0"/>
          <w:lang w:eastAsia="cs-CZ"/>
          <w14:ligatures w14:val="none"/>
        </w:rPr>
        <w:t>“).</w:t>
      </w:r>
    </w:p>
    <w:p w14:paraId="48145153"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1.2  Obchodní podmínky se vztahují na případy, kdy osoba, která má v úmyslu nakoupit zboží od prodávajícího, je právnickou či fyzickou osobou, jež jedná při objednávání zboží v rámci své podnikatelské činnosti nebo v rámci svého samostatného výkonu povolání.</w:t>
      </w:r>
    </w:p>
    <w:p w14:paraId="4E80AB87"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1.3  Ustanovení obchodních podmínek jsou nedílnou součástí kupní smlouvy. Kupní smlouva a obchodní podmínky jsou vyhotoveny v českém jazyce.</w:t>
      </w:r>
    </w:p>
    <w:p w14:paraId="394133BC"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1.4  Ustanovení odchylná od obchodních podmínek je možné sjednat v kupní smlouvě. Odchylná ujednání v kupní smlouvě mají přednost před ustanoveními obchodních podmínek.</w:t>
      </w:r>
    </w:p>
    <w:p w14:paraId="156A7709"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1.5  Znění obchodních podmínek může prodávající měnit či doplňovat. Tímto ustanovením nejsou dotčena práva a povinnosti vzniklá po dobu účinnosti předchozího znění obchodních podmínek.</w:t>
      </w:r>
    </w:p>
    <w:p w14:paraId="30654F8A" w14:textId="77777777" w:rsid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1.6  Uzavřením kupní smlouvy kupující stvrzuje, že se seznámil s těmito obchodními podmínkami a že s nimi souhlasí. Na obchodní podmínky je kupující dostatečným způsobem před vlastním uskutečněním objednávky upozorněn a má tak možnost se s nimi seznámit.</w:t>
      </w:r>
    </w:p>
    <w:p w14:paraId="3F585A50" w14:textId="77777777" w:rsidR="00250265" w:rsidRPr="00A05338" w:rsidRDefault="00250265" w:rsidP="00A05338">
      <w:pPr>
        <w:spacing w:before="100" w:beforeAutospacing="1" w:after="100" w:afterAutospacing="1" w:line="240" w:lineRule="auto"/>
        <w:rPr>
          <w:rFonts w:ascii="Arial" w:eastAsia="Times New Roman" w:hAnsi="Arial" w:cs="Arial"/>
          <w:color w:val="000000"/>
          <w:kern w:val="0"/>
          <w:lang w:eastAsia="cs-CZ"/>
          <w14:ligatures w14:val="none"/>
        </w:rPr>
      </w:pPr>
    </w:p>
    <w:p w14:paraId="08414115" w14:textId="204A653C" w:rsidR="00A05338" w:rsidRPr="00A05338" w:rsidRDefault="00436014"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b/>
          <w:bCs/>
          <w:color w:val="000000"/>
          <w:kern w:val="0"/>
          <w:lang w:eastAsia="cs-CZ"/>
          <w14:ligatures w14:val="none"/>
        </w:rPr>
        <w:lastRenderedPageBreak/>
        <w:t>2</w:t>
      </w:r>
      <w:r w:rsidR="00A05338" w:rsidRPr="00A05338">
        <w:rPr>
          <w:rFonts w:ascii="Arial" w:eastAsia="Times New Roman" w:hAnsi="Arial" w:cs="Arial"/>
          <w:b/>
          <w:bCs/>
          <w:color w:val="000000"/>
          <w:kern w:val="0"/>
          <w:lang w:eastAsia="cs-CZ"/>
          <w14:ligatures w14:val="none"/>
        </w:rPr>
        <w:t>.   UZAVŘENÍ KUPNÍ SMLOUVY</w:t>
      </w:r>
    </w:p>
    <w:p w14:paraId="4A6A6685" w14:textId="2B7A9C7D" w:rsidR="00A05338" w:rsidRPr="00A05338" w:rsidRDefault="00436014"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2</w:t>
      </w:r>
      <w:r w:rsidR="00A05338" w:rsidRPr="00A05338">
        <w:rPr>
          <w:rFonts w:ascii="Arial" w:eastAsia="Times New Roman" w:hAnsi="Arial" w:cs="Arial"/>
          <w:color w:val="000000"/>
          <w:kern w:val="0"/>
          <w:lang w:eastAsia="cs-CZ"/>
          <w14:ligatures w14:val="none"/>
        </w:rPr>
        <w:t xml:space="preserve">.1 </w:t>
      </w:r>
      <w:r>
        <w:rPr>
          <w:rFonts w:ascii="Arial" w:eastAsia="Times New Roman" w:hAnsi="Arial" w:cs="Arial"/>
          <w:color w:val="000000"/>
          <w:kern w:val="0"/>
          <w:lang w:eastAsia="cs-CZ"/>
          <w14:ligatures w14:val="none"/>
        </w:rPr>
        <w:t>Kupní smlouva mezi Prodávajícím a Kupujícím se uzavírá na základě objednávky Kupujícího, učiněné prostřednictvím e-shopu</w:t>
      </w:r>
      <w:r w:rsidR="006C3169">
        <w:rPr>
          <w:rFonts w:ascii="Arial" w:eastAsia="Times New Roman" w:hAnsi="Arial" w:cs="Arial"/>
          <w:color w:val="000000"/>
          <w:kern w:val="0"/>
          <w:lang w:eastAsia="cs-CZ"/>
          <w14:ligatures w14:val="none"/>
        </w:rPr>
        <w:t xml:space="preserve"> ( </w:t>
      </w:r>
      <w:hyperlink r:id="rId8" w:history="1">
        <w:r w:rsidR="006E3347" w:rsidRPr="00E3338E">
          <w:rPr>
            <w:rStyle w:val="Hypertextovodkaz"/>
            <w:rFonts w:ascii="Arial" w:eastAsia="Times New Roman" w:hAnsi="Arial" w:cs="Arial"/>
            <w:kern w:val="0"/>
            <w:lang w:eastAsia="cs-CZ"/>
            <w14:ligatures w14:val="none"/>
          </w:rPr>
          <w:t>www.shuklidoveprostredky.cz</w:t>
        </w:r>
      </w:hyperlink>
      <w:r w:rsidR="006C3169">
        <w:rPr>
          <w:rFonts w:ascii="Arial" w:eastAsia="Times New Roman" w:hAnsi="Arial" w:cs="Arial"/>
          <w:color w:val="000000"/>
          <w:kern w:val="0"/>
          <w:lang w:eastAsia="cs-CZ"/>
          <w14:ligatures w14:val="none"/>
        </w:rPr>
        <w:t xml:space="preserve"> )</w:t>
      </w:r>
      <w:r>
        <w:rPr>
          <w:rFonts w:ascii="Arial" w:eastAsia="Times New Roman" w:hAnsi="Arial" w:cs="Arial"/>
          <w:color w:val="000000"/>
          <w:kern w:val="0"/>
          <w:lang w:eastAsia="cs-CZ"/>
          <w14:ligatures w14:val="none"/>
        </w:rPr>
        <w:t xml:space="preserve">, mailu či telefonické objednávky.  </w:t>
      </w:r>
      <w:r w:rsidR="005C3632">
        <w:rPr>
          <w:rFonts w:ascii="Arial" w:eastAsia="Times New Roman" w:hAnsi="Arial" w:cs="Arial"/>
          <w:color w:val="000000"/>
          <w:kern w:val="0"/>
          <w:lang w:eastAsia="cs-CZ"/>
          <w14:ligatures w14:val="none"/>
        </w:rPr>
        <w:t xml:space="preserve">Objednávka zboží se považuje za návrh smlouvy a stává se závaznou, </w:t>
      </w:r>
      <w:r>
        <w:rPr>
          <w:rFonts w:ascii="Arial" w:eastAsia="Times New Roman" w:hAnsi="Arial" w:cs="Arial"/>
          <w:color w:val="000000"/>
          <w:kern w:val="0"/>
          <w:lang w:eastAsia="cs-CZ"/>
          <w14:ligatures w14:val="none"/>
        </w:rPr>
        <w:t xml:space="preserve">je-li potvrzení Prodávajícím.  </w:t>
      </w:r>
    </w:p>
    <w:p w14:paraId="6EEBD661" w14:textId="4E1EB33F" w:rsidR="00A05338" w:rsidRPr="00A05338" w:rsidRDefault="00436014"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2</w:t>
      </w:r>
      <w:r w:rsidR="00A05338" w:rsidRPr="00A05338">
        <w:rPr>
          <w:rFonts w:ascii="Arial" w:eastAsia="Times New Roman" w:hAnsi="Arial" w:cs="Arial"/>
          <w:color w:val="000000"/>
          <w:kern w:val="0"/>
          <w:lang w:eastAsia="cs-CZ"/>
          <w14:ligatures w14:val="none"/>
        </w:rPr>
        <w:t>.2 Webové rozhraní obchodu obsahuje informace o zboží nabízeném prodávajícím k prodeji, a to včetně cen jednotlivého zboží. Ceny nabízeného zboží jsou uvedeny bez daně z přidané hodnoty a nákladů na dodání zboží. V kupní ceně nejsou obsaženy náklady na dodání zboží. Nabídka prodeje zboží a ceny tohoto zboží zůstávají v platnosti po dobu, kdy jsou zobrazovány na webových stránkách.</w:t>
      </w:r>
    </w:p>
    <w:p w14:paraId="688C2DD0"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14:paraId="64C67806"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3.4 Pro objednání zboží vyplní kupující objednávkový formulář ve webovém rozhraní obchodu. Objednávkový formulář obsahuje informace o:</w:t>
      </w:r>
    </w:p>
    <w:p w14:paraId="2CF77ADD" w14:textId="77777777" w:rsidR="00A05338" w:rsidRPr="00A05338" w:rsidRDefault="00A05338" w:rsidP="00A05338">
      <w:pPr>
        <w:numPr>
          <w:ilvl w:val="0"/>
          <w:numId w:val="1"/>
        </w:num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objednávaném zboží (objednávané zboží „vloží“ kupující do elektronického nákupního košíku webového rozhraní obchodu),</w:t>
      </w:r>
    </w:p>
    <w:p w14:paraId="2D312D5A" w14:textId="77777777" w:rsidR="00A05338" w:rsidRPr="00A05338" w:rsidRDefault="00A05338" w:rsidP="00A05338">
      <w:pPr>
        <w:numPr>
          <w:ilvl w:val="0"/>
          <w:numId w:val="1"/>
        </w:num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požadovaném způsobu doručení objednávaného zboží, a</w:t>
      </w:r>
    </w:p>
    <w:p w14:paraId="52A5B0F5" w14:textId="77777777" w:rsidR="00A05338" w:rsidRPr="00A05338" w:rsidRDefault="00A05338" w:rsidP="00A05338">
      <w:pPr>
        <w:numPr>
          <w:ilvl w:val="0"/>
          <w:numId w:val="1"/>
        </w:num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nákladech spojených s dodáním zboží (dále společně jen „</w:t>
      </w:r>
      <w:r w:rsidRPr="00A05338">
        <w:rPr>
          <w:rFonts w:ascii="Arial" w:eastAsia="Times New Roman" w:hAnsi="Arial" w:cs="Arial"/>
          <w:b/>
          <w:bCs/>
          <w:color w:val="000000"/>
          <w:kern w:val="0"/>
          <w:lang w:eastAsia="cs-CZ"/>
          <w14:ligatures w14:val="none"/>
        </w:rPr>
        <w:t>objednávka</w:t>
      </w:r>
      <w:r w:rsidRPr="00A05338">
        <w:rPr>
          <w:rFonts w:ascii="Arial" w:eastAsia="Times New Roman" w:hAnsi="Arial" w:cs="Arial"/>
          <w:color w:val="000000"/>
          <w:kern w:val="0"/>
          <w:lang w:eastAsia="cs-CZ"/>
          <w14:ligatures w14:val="none"/>
        </w:rPr>
        <w:t>“).</w:t>
      </w:r>
    </w:p>
    <w:p w14:paraId="398289FC"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w:t>
      </w:r>
      <w:r w:rsidRPr="00A05338">
        <w:rPr>
          <w:rFonts w:ascii="Arial" w:eastAsia="Times New Roman" w:hAnsi="Arial" w:cs="Arial"/>
          <w:i/>
          <w:iCs/>
          <w:color w:val="000000"/>
          <w:kern w:val="0"/>
          <w:lang w:eastAsia="cs-CZ"/>
          <w14:ligatures w14:val="none"/>
        </w:rPr>
        <w:t>Odeslat objednávku</w:t>
      </w:r>
      <w:r w:rsidRPr="00A05338">
        <w:rPr>
          <w:rFonts w:ascii="Arial" w:eastAsia="Times New Roman" w:hAnsi="Arial" w:cs="Arial"/>
          <w:color w:val="000000"/>
          <w:kern w:val="0"/>
          <w:lang w:eastAsia="cs-CZ"/>
          <w14:ligatures w14:val="none"/>
        </w:rPr>
        <w:t>“.</w:t>
      </w:r>
    </w:p>
    <w:p w14:paraId="5FF4605C"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3.6 Prodávající neprodleně po obdržení objednávky toto obdržení kupujícímu potvrdí elektronickou poštou, a to na adresu elektronické pošty kupujícího uvedenou v uživatelském účtu či v objednávce (dále jen „</w:t>
      </w:r>
      <w:r w:rsidRPr="00A05338">
        <w:rPr>
          <w:rFonts w:ascii="Arial" w:eastAsia="Times New Roman" w:hAnsi="Arial" w:cs="Arial"/>
          <w:b/>
          <w:bCs/>
          <w:color w:val="000000"/>
          <w:kern w:val="0"/>
          <w:lang w:eastAsia="cs-CZ"/>
          <w14:ligatures w14:val="none"/>
        </w:rPr>
        <w:t>elektronická adresa kupujícího</w:t>
      </w:r>
      <w:r w:rsidRPr="00A05338">
        <w:rPr>
          <w:rFonts w:ascii="Arial" w:eastAsia="Times New Roman" w:hAnsi="Arial" w:cs="Arial"/>
          <w:color w:val="000000"/>
          <w:kern w:val="0"/>
          <w:lang w:eastAsia="cs-CZ"/>
          <w14:ligatures w14:val="none"/>
        </w:rPr>
        <w:t>“).</w:t>
      </w:r>
    </w:p>
    <w:p w14:paraId="3D21A521"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3.7 Prodávající je oprávněn v závislosti na charakteru objednávky (množství zboží, výše kupní ceny, předpokládané náklady na dopravu) požádat kupujícího o dodatečné potvrzení objednávky (například písemně či telefonicky).</w:t>
      </w:r>
    </w:p>
    <w:p w14:paraId="4EC8B88E"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3.8 Prodávající bere na vědomí, že prodávající není povinen uzavřít kupní smlouvu, a to zejména s osobami, které dříve podstatným způsobem porušily kupní smlouvy (včetně obchodních podmínek).</w:t>
      </w:r>
    </w:p>
    <w:p w14:paraId="055D0A10"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3.9 Smluvní vztah mezi prodávajícím a kupujícím vzniká doručením přijetí objednávky (akceptací), jež je prodávajícím zasláno kupujícímu elektronickou poštou, a to na adresu elektronické pošty kupujícího.</w:t>
      </w:r>
    </w:p>
    <w:p w14:paraId="5D57BF8F"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 xml:space="preserve">3.10 V případě, že došlo ke zjevné technické chybě na straně prodávajícího při uvedení ceny zboží v internetovém obchodě, nebo v průběhu objednávání, není prodávající povinen dodat kupujícímu zboží za tuto zcela zjevně chybnou cenu ani v případě, že kupujícímu bylo zasláno automatické potvrzení o obdržení objednávky podle těchto obchodních podmínek. Prodávající informuje kupujícího o chybě bez zbytečného odkladu a zašle kupujícímu na jeho emailovou adresu pozměněnou nabídku. Pozměněná nabídka se považuje za nový návrh </w:t>
      </w:r>
      <w:r w:rsidRPr="00A05338">
        <w:rPr>
          <w:rFonts w:ascii="Arial" w:eastAsia="Times New Roman" w:hAnsi="Arial" w:cs="Arial"/>
          <w:color w:val="000000"/>
          <w:kern w:val="0"/>
          <w:lang w:eastAsia="cs-CZ"/>
          <w14:ligatures w14:val="none"/>
        </w:rPr>
        <w:lastRenderedPageBreak/>
        <w:t>kupní smlouvy a kupní smlouva je v takovém případě uzavřena potvrzením o přijetí kupujícím na emailovou adresu prodávajícího.</w:t>
      </w:r>
    </w:p>
    <w:p w14:paraId="0A5CB030"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3.11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w:t>
      </w:r>
    </w:p>
    <w:p w14:paraId="20DFCFBF"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b/>
          <w:bCs/>
          <w:color w:val="000000"/>
          <w:kern w:val="0"/>
          <w:lang w:eastAsia="cs-CZ"/>
          <w14:ligatures w14:val="none"/>
        </w:rPr>
        <w:t>4.   CENA ZBOŽÍ A PLATEBNÍ PODMÍNKY</w:t>
      </w:r>
    </w:p>
    <w:p w14:paraId="45318F9A"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4.1 Kupní cenu zboží a případné náklady spojené s dodáním zboží dle kupní smlouvy kupující uhradí prodávajícímu způsobem, na kterém se s prodávajícím dohodne po přijetí objednávky. Prodávající bez zbytečného odkladu po obdržení objednávky kontaktuje kupujícího za účelem dohody o způsobu úhrady kupní ceny.</w:t>
      </w:r>
    </w:p>
    <w:p w14:paraId="195EF026"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4.2 Společně s kupní cenou je kupující povinen uhradit prodávajícímu také náklady spojené s balením a dodáním zboží ve smluvené výši. Není-li uvedeno výslovně jinak, rozumí se dále kupní cenou i náklady spojené s dodáním zboží.</w:t>
      </w:r>
    </w:p>
    <w:p w14:paraId="6A2F962D" w14:textId="1A547A2F"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4.3 V případě platby v hotovosti či v případě platby na dobírku je kupní cena splatná při převzetí zboží.</w:t>
      </w:r>
      <w:r w:rsidR="008C4F33">
        <w:rPr>
          <w:rFonts w:ascii="Arial" w:eastAsia="Times New Roman" w:hAnsi="Arial" w:cs="Arial"/>
          <w:color w:val="000000"/>
          <w:kern w:val="0"/>
          <w:lang w:eastAsia="cs-CZ"/>
          <w14:ligatures w14:val="none"/>
        </w:rPr>
        <w:t xml:space="preserve"> Při převzetí zboží přímo na provozovně i možná i platba kartou nejen v hotovosti. </w:t>
      </w:r>
    </w:p>
    <w:p w14:paraId="3EA13B47"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4.4 V případě bezhotovostní platby je kupní cena splatná ve lhůtě uvedené v daňovém dokladu a kupující je povinen uhradit kupní cenu zboží společně s uvedením variabilního symbolu platby; závazek kupujícího uhradit kupní cenu je splněn okamžikem připsání příslušné částky na účet prodávajícího.</w:t>
      </w:r>
    </w:p>
    <w:p w14:paraId="4A6BE118"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4.5 Prodávající nepožaduje od kupujícího zálohu či jinou obdobnou platbu. Tímto není dotčeno ustanovení čl. 4.6 obchodních podmínek ohledně povinnosti uhradit kupní cenu zboží předem.</w:t>
      </w:r>
    </w:p>
    <w:p w14:paraId="27A72871"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4.6 Prodávající je oprávněn (např. v případě, že ze strany kupujícího nedojde k dodatečnému potvrzení objednávky ve smyslu čl. 3.7), požadovat uhrazení celé kupní ceny ještě před odesláním zboží kupujícímu. Ustanovení § 2119 odst. 1 občanského zákoníku se nepoužije.</w:t>
      </w:r>
    </w:p>
    <w:p w14:paraId="52C73EE8"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4.7 Prodávající ohledně plateb prováděných na základě kupní smlouvy vystaví kupujícímu daňový doklad – fakturu a přiloží jej v tištěné podobě k objednanému zboží. Prodávající je plátcem daně z přidané hodnoty.</w:t>
      </w:r>
    </w:p>
    <w:p w14:paraId="40C52B8A"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4.8 Podle zákona o evidenci tržeb je prodávající povinen vystavit kupujícímu účtenku. Zároveň je povinen zaevidovat přijatou tržbu u správce daně online; v případě technického výpadku pak nejpozději do 48 hodin.</w:t>
      </w:r>
    </w:p>
    <w:p w14:paraId="67241E21"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b/>
          <w:bCs/>
          <w:color w:val="000000"/>
          <w:kern w:val="0"/>
          <w:lang w:eastAsia="cs-CZ"/>
          <w14:ligatures w14:val="none"/>
        </w:rPr>
        <w:t>5.   PŘEPRAVA A DODÁNÍ ZBOŽÍ</w:t>
      </w:r>
    </w:p>
    <w:p w14:paraId="6FA4BF63"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5.1 Přepravu zboží zajišťuje prodávající, a to v rámci České republiky. Náklady na přepravu zboží se liší dle zvoleného způsobu přepravy, který si zvolí kupující při vytváření objednávky.</w:t>
      </w:r>
    </w:p>
    <w:p w14:paraId="1E4F2C48"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5.2 V případě, že je způsob dopravy smluven na základě zvláštního požadavku kupujícího, nese kupující riziko a případné dodatečné náklady spojené s tímto způsobem dopravy.</w:t>
      </w:r>
    </w:p>
    <w:p w14:paraId="5E628E9C"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lastRenderedPageBreak/>
        <w:t>5.3 Je-li prodávající podle kupní smlouvy povinen dodat zboží na místo určené kupujícím v objednávce, je kupující povinen převzít zboží při dodání.</w:t>
      </w:r>
    </w:p>
    <w:p w14:paraId="0605E951"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5.4 Pokud není stanoveno jinak, je za včasné dodržení dodací lhůty či termínu považováno i včasné odeslání zboží prodávajícím či včasné oznámení o možné expedici zboží prodávajícím. Povinnost označit zboží ve smyslu § 2091 občanského zákoníku je splněna vyplněním přepravních a dodacích listů, které provázejí zboží.</w:t>
      </w:r>
    </w:p>
    <w:p w14:paraId="2BD47875"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5.5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111DE48B"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5.6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2D55946"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5.7 Kupující je povinen zboží pečlivě prohlédnout nejpozději bez zbytečného odkladu od okamžiku, kdy měl možnost se zbožím nakládat a případnou zjištěnou vadu je povinen prodávajícímu bez zbytečného odkladu písemně vytknout. Porušení této povinnosti je považováno za podstatné porušení smlouvy kupujícím. V případě, že zboží bude kupujícím převzato a prodávajícímu nebudou bez zbytečného odkladu kupujícím vytknuty jakékoliv vady, má se za to, že kupní smlouva byla prodávajícím splněna beze zbytku, řádně a včas.</w:t>
      </w:r>
    </w:p>
    <w:p w14:paraId="0DCEB5CA" w14:textId="77777777" w:rsid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5.8 Kupující nabývá vlastnické právo ke zboží zaplacením celé kupní ceny za zboží, včetně nákladů na dodání, nejdříve však převzetím zboží. Odpovědnost za nahodilou zkázu, poškození či ztrátu zboží přechází na kupujícího okamžikem převzetí zboží nebo okamžikem, kdy měl kupující povinnost zboží převzít, ale v rozporu s kupní smlouvou tak neučinil.</w:t>
      </w:r>
    </w:p>
    <w:p w14:paraId="273C709B" w14:textId="008CFE7D" w:rsidR="008C4F33" w:rsidRPr="00A05338" w:rsidRDefault="008C4F33"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 xml:space="preserve">5.9. Zboží si kupující také může převzít přímo v provozovně společnosti, zde může zaplatit za zboží hotově i platební kartou. </w:t>
      </w:r>
    </w:p>
    <w:p w14:paraId="4E20B450" w14:textId="67613934"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5.</w:t>
      </w:r>
      <w:r w:rsidR="008C4F33">
        <w:rPr>
          <w:rFonts w:ascii="Arial" w:eastAsia="Times New Roman" w:hAnsi="Arial" w:cs="Arial"/>
          <w:color w:val="000000"/>
          <w:kern w:val="0"/>
          <w:lang w:eastAsia="cs-CZ"/>
          <w14:ligatures w14:val="none"/>
        </w:rPr>
        <w:t>10.</w:t>
      </w:r>
      <w:r w:rsidRPr="00A05338">
        <w:rPr>
          <w:rFonts w:ascii="Arial" w:eastAsia="Times New Roman" w:hAnsi="Arial" w:cs="Arial"/>
          <w:color w:val="000000"/>
          <w:kern w:val="0"/>
          <w:lang w:eastAsia="cs-CZ"/>
          <w14:ligatures w14:val="none"/>
        </w:rPr>
        <w:t xml:space="preserve"> Další práva a povinnosti smluvních stran při přepravě zboží mohou upravit zvláštní dodací podmínky prodávajícího, jsou-li prodávajícím vydány.</w:t>
      </w:r>
    </w:p>
    <w:p w14:paraId="57B2482A"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b/>
          <w:bCs/>
          <w:color w:val="000000"/>
          <w:kern w:val="0"/>
          <w:lang w:eastAsia="cs-CZ"/>
          <w14:ligatures w14:val="none"/>
        </w:rPr>
        <w:t>6.   PRÁVA Z VADNÉHO PLNĚNÍ</w:t>
      </w:r>
    </w:p>
    <w:p w14:paraId="6D874AB2"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6.1 Práva a povinnosti smluvních stran ohledně práv z vadného plnění se řídí příslušnými obecně závaznými právními předpisy (zejména ustanoveními § 1914 až 1925, § 2099 až 2117 a § 2161 až 2174 občanského zákoníku).</w:t>
      </w:r>
    </w:p>
    <w:p w14:paraId="7A498DE4"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6.2 Prodávající odpovídá kupujícímu, že zboží při převzetí nemá vady. Zejména prodávající odpovídá kupujícímu, že v době, kdy kupující zboží převzal:</w:t>
      </w:r>
    </w:p>
    <w:p w14:paraId="72D54E26" w14:textId="77777777" w:rsidR="00A05338" w:rsidRPr="00A05338" w:rsidRDefault="00A05338" w:rsidP="00A05338">
      <w:pPr>
        <w:numPr>
          <w:ilvl w:val="0"/>
          <w:numId w:val="2"/>
        </w:num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má zboží vlastnosti, které si smluvní strany ujednaly, a chybí-li ujednání, má takové vlastnosti, které prodávající nebo výrobce popsal nebo které kupující očekával s ohledem na povahu zboží a na základě reklamy jimi prováděné,</w:t>
      </w:r>
    </w:p>
    <w:p w14:paraId="7C23FE6A" w14:textId="77777777" w:rsidR="00A05338" w:rsidRPr="00A05338" w:rsidRDefault="00A05338" w:rsidP="00A05338">
      <w:pPr>
        <w:numPr>
          <w:ilvl w:val="0"/>
          <w:numId w:val="2"/>
        </w:num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se zboží hodí k účelu, který pro jeho použití prodávající uvádí nebo ke kterému se zboží tohoto druhu obvykle používá,</w:t>
      </w:r>
    </w:p>
    <w:p w14:paraId="0BE41708" w14:textId="77777777" w:rsidR="00A05338" w:rsidRPr="00A05338" w:rsidRDefault="00A05338" w:rsidP="00A05338">
      <w:pPr>
        <w:numPr>
          <w:ilvl w:val="0"/>
          <w:numId w:val="2"/>
        </w:num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zboží odpovídá jakostí nebo provedením smluvenému vzorku nebo předloze, byla-li jakost nebo provedení určeno podle smluveného vzorku nebo předlohy,</w:t>
      </w:r>
    </w:p>
    <w:p w14:paraId="48543E62" w14:textId="77777777" w:rsidR="00A05338" w:rsidRPr="00A05338" w:rsidRDefault="00A05338" w:rsidP="00A05338">
      <w:pPr>
        <w:numPr>
          <w:ilvl w:val="0"/>
          <w:numId w:val="2"/>
        </w:num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je zboží v odpovídajícím množství, míře nebo hmotnosti, a</w:t>
      </w:r>
    </w:p>
    <w:p w14:paraId="62EA2372" w14:textId="77777777" w:rsidR="00A05338" w:rsidRPr="00A05338" w:rsidRDefault="00A05338" w:rsidP="00A05338">
      <w:pPr>
        <w:numPr>
          <w:ilvl w:val="0"/>
          <w:numId w:val="2"/>
        </w:num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lastRenderedPageBreak/>
        <w:t>zboží vyhovuje požadavkům právních předpisů.</w:t>
      </w:r>
    </w:p>
    <w:p w14:paraId="4B5EB131"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6.3 Ustanovení uvedená v čl. 6.2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14:paraId="0AC08A68"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6.4 Projeví-li se vada v průběhu šesti měsíců od převzetí, má se za to, že zboží bylo vadné již při převzetí.</w:t>
      </w:r>
    </w:p>
    <w:p w14:paraId="178A76F3"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6.5 Práva z vadného plnění uplatňuje kupující u prodávajícího na adrese jeho sídla. Za okamžik uplatnění reklamace se považuje okamžik, kdy prodávající obdržel od kupujícího reklamované zboží.</w:t>
      </w:r>
    </w:p>
    <w:p w14:paraId="36020079"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6.6 Další práva a povinnosti smluvních stran související s odpovědností prodávajícího za vady může upravit reklamační řád prodávajícího.</w:t>
      </w:r>
    </w:p>
    <w:p w14:paraId="05D904A4"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b/>
          <w:bCs/>
          <w:color w:val="000000"/>
          <w:kern w:val="0"/>
          <w:lang w:eastAsia="cs-CZ"/>
          <w14:ligatures w14:val="none"/>
        </w:rPr>
        <w:t>7.   ODSTOUPENÍ OD KUPNÍ SMLOUVY</w:t>
      </w:r>
    </w:p>
    <w:p w14:paraId="7193C385"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7.1 Kupující bere na vědomí, že dle ustanovení § 2001 občanského zákoníku, lze od této kupní smlouvy o dodávce zboží, odstoupit jen z důvodů dle ustanovení § 2002, tj. porušení smluvních ujednání druhou smluvní stranou podstatným způsobem, o němž strana porušující smlouvu již při uzavírání smlouvy věděla nebo musela vědět, že by druhá smluvní strana smlouvu neuzavřela, pokud by toto porušení předvídala.</w:t>
      </w:r>
    </w:p>
    <w:p w14:paraId="4CC0AB25"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7.2 Prodávající je oprávněn rovněž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w:t>
      </w:r>
    </w:p>
    <w:p w14:paraId="16727E97"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7.3 Odstoupením od smlouvy se závazek zrušuje od počátku. Přijatá plnění musí být vrácena do čtrnácti (14) dnů od odstoupení od smlouvy.</w:t>
      </w:r>
    </w:p>
    <w:p w14:paraId="5CF894F0" w14:textId="77777777" w:rsidR="00CD3F21" w:rsidRDefault="00CD3F21" w:rsidP="00A05338">
      <w:pPr>
        <w:spacing w:before="100" w:beforeAutospacing="1" w:after="100" w:afterAutospacing="1" w:line="240" w:lineRule="auto"/>
        <w:rPr>
          <w:rFonts w:ascii="Arial" w:eastAsia="Times New Roman" w:hAnsi="Arial" w:cs="Arial"/>
          <w:b/>
          <w:bCs/>
          <w:color w:val="000000"/>
          <w:kern w:val="0"/>
          <w:lang w:eastAsia="cs-CZ"/>
          <w14:ligatures w14:val="none"/>
        </w:rPr>
      </w:pPr>
    </w:p>
    <w:p w14:paraId="2D75BF9C" w14:textId="2FAC8C43" w:rsidR="00A05338" w:rsidRPr="00A05338" w:rsidRDefault="00CD3F21"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b/>
          <w:bCs/>
          <w:color w:val="000000"/>
          <w:kern w:val="0"/>
          <w:lang w:eastAsia="cs-CZ"/>
          <w14:ligatures w14:val="none"/>
        </w:rPr>
        <w:t>8</w:t>
      </w:r>
      <w:r w:rsidR="00A05338" w:rsidRPr="00A05338">
        <w:rPr>
          <w:rFonts w:ascii="Arial" w:eastAsia="Times New Roman" w:hAnsi="Arial" w:cs="Arial"/>
          <w:b/>
          <w:bCs/>
          <w:color w:val="000000"/>
          <w:kern w:val="0"/>
          <w:lang w:eastAsia="cs-CZ"/>
          <w14:ligatures w14:val="none"/>
        </w:rPr>
        <w:t>.   DORUČOVÁNÍ</w:t>
      </w:r>
    </w:p>
    <w:p w14:paraId="19448AC8" w14:textId="1C240CA1" w:rsidR="00A05338" w:rsidRPr="00A05338" w:rsidRDefault="00CD3F21"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8</w:t>
      </w:r>
      <w:r w:rsidR="00A05338" w:rsidRPr="00A05338">
        <w:rPr>
          <w:rFonts w:ascii="Arial" w:eastAsia="Times New Roman" w:hAnsi="Arial" w:cs="Arial"/>
          <w:color w:val="000000"/>
          <w:kern w:val="0"/>
          <w:lang w:eastAsia="cs-CZ"/>
          <w14:ligatures w14:val="none"/>
        </w:rPr>
        <w:t>.1 Smluvní strany si mohou veškerou písemnou korespondenci vzájemně doručovat prostřednictvím elektronické pošty.</w:t>
      </w:r>
    </w:p>
    <w:p w14:paraId="758CDC97" w14:textId="1ABA09A0" w:rsidR="00A05338" w:rsidRPr="00A05338" w:rsidRDefault="00CD3F21"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8</w:t>
      </w:r>
      <w:r w:rsidR="00A05338" w:rsidRPr="00A05338">
        <w:rPr>
          <w:rFonts w:ascii="Arial" w:eastAsia="Times New Roman" w:hAnsi="Arial" w:cs="Arial"/>
          <w:color w:val="000000"/>
          <w:kern w:val="0"/>
          <w:lang w:eastAsia="cs-CZ"/>
          <w14:ligatures w14:val="none"/>
        </w:rPr>
        <w:t>.2 Kupující doručuje prodávajícímu korespondenci na emailovou adresu uvedenou v těchto obchodních podmínkách. Prodávající doručuje kupujícímu korespondenci na emailovou adresu uvedenou v jeho zákaznickém účtu nebo v objednávce.</w:t>
      </w:r>
    </w:p>
    <w:p w14:paraId="37F78710" w14:textId="14C51253" w:rsidR="00A05338" w:rsidRPr="00A05338" w:rsidRDefault="00CD3F21"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b/>
          <w:bCs/>
          <w:color w:val="000000"/>
          <w:kern w:val="0"/>
          <w:lang w:eastAsia="cs-CZ"/>
          <w14:ligatures w14:val="none"/>
        </w:rPr>
        <w:t>9</w:t>
      </w:r>
      <w:r w:rsidR="00A05338" w:rsidRPr="00A05338">
        <w:rPr>
          <w:rFonts w:ascii="Arial" w:eastAsia="Times New Roman" w:hAnsi="Arial" w:cs="Arial"/>
          <w:b/>
          <w:bCs/>
          <w:color w:val="000000"/>
          <w:kern w:val="0"/>
          <w:lang w:eastAsia="cs-CZ"/>
          <w14:ligatures w14:val="none"/>
        </w:rPr>
        <w:t>.   ZÁVĚREČNÁ USTANOVENÍ</w:t>
      </w:r>
    </w:p>
    <w:p w14:paraId="2E05548B" w14:textId="5AD1619D" w:rsidR="00A05338" w:rsidRPr="00A05338" w:rsidRDefault="00CD3F21"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9</w:t>
      </w:r>
      <w:r w:rsidR="00A05338" w:rsidRPr="00A05338">
        <w:rPr>
          <w:rFonts w:ascii="Arial" w:eastAsia="Times New Roman" w:hAnsi="Arial" w:cs="Arial"/>
          <w:color w:val="000000"/>
          <w:kern w:val="0"/>
          <w:lang w:eastAsia="cs-CZ"/>
          <w14:ligatures w14:val="none"/>
        </w:rPr>
        <w:t xml:space="preserve">.1 Tyto obchodní podmínky nabývají účinnosti ke dni </w:t>
      </w:r>
      <w:r w:rsidR="00A05338">
        <w:rPr>
          <w:rFonts w:ascii="Arial" w:eastAsia="Times New Roman" w:hAnsi="Arial" w:cs="Arial"/>
          <w:color w:val="000000"/>
          <w:kern w:val="0"/>
          <w:lang w:eastAsia="cs-CZ"/>
          <w14:ligatures w14:val="none"/>
        </w:rPr>
        <w:t>0</w:t>
      </w:r>
      <w:r w:rsidR="008C4F33">
        <w:rPr>
          <w:rFonts w:ascii="Arial" w:eastAsia="Times New Roman" w:hAnsi="Arial" w:cs="Arial"/>
          <w:color w:val="000000"/>
          <w:kern w:val="0"/>
          <w:lang w:eastAsia="cs-CZ"/>
          <w14:ligatures w14:val="none"/>
        </w:rPr>
        <w:t>1</w:t>
      </w:r>
      <w:r w:rsidR="00A05338" w:rsidRPr="00A05338">
        <w:rPr>
          <w:rFonts w:ascii="Arial" w:eastAsia="Times New Roman" w:hAnsi="Arial" w:cs="Arial"/>
          <w:color w:val="000000"/>
          <w:kern w:val="0"/>
          <w:lang w:eastAsia="cs-CZ"/>
          <w14:ligatures w14:val="none"/>
        </w:rPr>
        <w:t>.</w:t>
      </w:r>
      <w:r w:rsidR="008C4F33">
        <w:rPr>
          <w:rFonts w:ascii="Arial" w:eastAsia="Times New Roman" w:hAnsi="Arial" w:cs="Arial"/>
          <w:color w:val="000000"/>
          <w:kern w:val="0"/>
          <w:lang w:eastAsia="cs-CZ"/>
          <w14:ligatures w14:val="none"/>
        </w:rPr>
        <w:t>0</w:t>
      </w:r>
      <w:r w:rsidR="006E3347">
        <w:rPr>
          <w:rFonts w:ascii="Arial" w:eastAsia="Times New Roman" w:hAnsi="Arial" w:cs="Arial"/>
          <w:color w:val="000000"/>
          <w:kern w:val="0"/>
          <w:lang w:eastAsia="cs-CZ"/>
          <w14:ligatures w14:val="none"/>
        </w:rPr>
        <w:t>3</w:t>
      </w:r>
      <w:r w:rsidR="00A05338" w:rsidRPr="00A05338">
        <w:rPr>
          <w:rFonts w:ascii="Arial" w:eastAsia="Times New Roman" w:hAnsi="Arial" w:cs="Arial"/>
          <w:color w:val="000000"/>
          <w:kern w:val="0"/>
          <w:lang w:eastAsia="cs-CZ"/>
          <w14:ligatures w14:val="none"/>
        </w:rPr>
        <w:t>. 20</w:t>
      </w:r>
      <w:r w:rsidR="00A05338">
        <w:rPr>
          <w:rFonts w:ascii="Arial" w:eastAsia="Times New Roman" w:hAnsi="Arial" w:cs="Arial"/>
          <w:color w:val="000000"/>
          <w:kern w:val="0"/>
          <w:lang w:eastAsia="cs-CZ"/>
          <w14:ligatures w14:val="none"/>
        </w:rPr>
        <w:t>2</w:t>
      </w:r>
      <w:r w:rsidR="008C4F33">
        <w:rPr>
          <w:rFonts w:ascii="Arial" w:eastAsia="Times New Roman" w:hAnsi="Arial" w:cs="Arial"/>
          <w:color w:val="000000"/>
          <w:kern w:val="0"/>
          <w:lang w:eastAsia="cs-CZ"/>
          <w14:ligatures w14:val="none"/>
        </w:rPr>
        <w:t>5</w:t>
      </w:r>
      <w:r w:rsidR="00A05338" w:rsidRPr="00A05338">
        <w:rPr>
          <w:rFonts w:ascii="Arial" w:eastAsia="Times New Roman" w:hAnsi="Arial" w:cs="Arial"/>
          <w:color w:val="000000"/>
          <w:kern w:val="0"/>
          <w:lang w:eastAsia="cs-CZ"/>
          <w14:ligatures w14:val="none"/>
        </w:rPr>
        <w:t>.</w:t>
      </w:r>
    </w:p>
    <w:p w14:paraId="1D892945" w14:textId="654005D0" w:rsidR="00A05338" w:rsidRPr="00A05338" w:rsidRDefault="00CD3F21"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9</w:t>
      </w:r>
      <w:r w:rsidR="00A05338" w:rsidRPr="00A05338">
        <w:rPr>
          <w:rFonts w:ascii="Arial" w:eastAsia="Times New Roman" w:hAnsi="Arial" w:cs="Arial"/>
          <w:color w:val="000000"/>
          <w:kern w:val="0"/>
          <w:lang w:eastAsia="cs-CZ"/>
          <w14:ligatures w14:val="none"/>
        </w:rPr>
        <w:t>.2 Pokud vztah založený kupní smlouvou obsahuje mezinárodní (zahraniční) prvek, pak smluvní strany sjednávají, že vztah se řídí českým právem.</w:t>
      </w:r>
    </w:p>
    <w:p w14:paraId="32010E90" w14:textId="0FA0AE49" w:rsidR="00A05338" w:rsidRPr="00A05338" w:rsidRDefault="00CD3F21"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lastRenderedPageBreak/>
        <w:t>9</w:t>
      </w:r>
      <w:r w:rsidR="00A05338" w:rsidRPr="00A05338">
        <w:rPr>
          <w:rFonts w:ascii="Arial" w:eastAsia="Times New Roman" w:hAnsi="Arial" w:cs="Arial"/>
          <w:color w:val="000000"/>
          <w:kern w:val="0"/>
          <w:lang w:eastAsia="cs-CZ"/>
          <w14:ligatures w14:val="none"/>
        </w:rPr>
        <w:t>.3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dotčena platnost ostatních ustanovení. Změny a doplňky kupní smlouvy či obchodních podmínek vyžadují písemnou formu.</w:t>
      </w:r>
    </w:p>
    <w:p w14:paraId="6D9883A0" w14:textId="48E1CDFD" w:rsidR="00A05338" w:rsidRPr="00A05338" w:rsidRDefault="00CD3F21"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9</w:t>
      </w:r>
      <w:r w:rsidR="00A05338" w:rsidRPr="00A05338">
        <w:rPr>
          <w:rFonts w:ascii="Arial" w:eastAsia="Times New Roman" w:hAnsi="Arial" w:cs="Arial"/>
          <w:color w:val="000000"/>
          <w:kern w:val="0"/>
          <w:lang w:eastAsia="cs-CZ"/>
          <w14:ligatures w14:val="none"/>
        </w:rPr>
        <w:t>.4 Kupní smlouva včetně obchodních podmínek je archivována prodávajícím v elektronické podobě a není přístupná.</w:t>
      </w:r>
    </w:p>
    <w:p w14:paraId="0EFE7EC0" w14:textId="4A29A91D" w:rsidR="00A05338" w:rsidRPr="00A05338" w:rsidRDefault="00CD3F21" w:rsidP="00A05338">
      <w:pPr>
        <w:spacing w:before="100" w:beforeAutospacing="1" w:after="100" w:afterAutospacing="1" w:line="240" w:lineRule="auto"/>
        <w:rPr>
          <w:rFonts w:ascii="Arial" w:eastAsia="Times New Roman" w:hAnsi="Arial" w:cs="Arial"/>
          <w:color w:val="000000"/>
          <w:kern w:val="0"/>
          <w:lang w:eastAsia="cs-CZ"/>
          <w14:ligatures w14:val="none"/>
        </w:rPr>
      </w:pPr>
      <w:r>
        <w:rPr>
          <w:rFonts w:ascii="Arial" w:eastAsia="Times New Roman" w:hAnsi="Arial" w:cs="Arial"/>
          <w:color w:val="000000"/>
          <w:kern w:val="0"/>
          <w:lang w:eastAsia="cs-CZ"/>
          <w14:ligatures w14:val="none"/>
        </w:rPr>
        <w:t>9</w:t>
      </w:r>
      <w:r w:rsidR="00A05338" w:rsidRPr="00A05338">
        <w:rPr>
          <w:rFonts w:ascii="Arial" w:eastAsia="Times New Roman" w:hAnsi="Arial" w:cs="Arial"/>
          <w:color w:val="000000"/>
          <w:kern w:val="0"/>
          <w:lang w:eastAsia="cs-CZ"/>
          <w14:ligatures w14:val="none"/>
        </w:rPr>
        <w:t>.5 Kontaktní údaje prodávajícího jsou uvedeny na webových stránkách v sekci kontakty (</w:t>
      </w:r>
      <w:hyperlink r:id="rId9" w:history="1">
        <w:r w:rsidR="00BC4480" w:rsidRPr="00C83EE9">
          <w:rPr>
            <w:rStyle w:val="Hypertextovodkaz"/>
            <w:rFonts w:ascii="Arial" w:eastAsia="Times New Roman" w:hAnsi="Arial" w:cs="Arial"/>
            <w:kern w:val="0"/>
            <w:lang w:eastAsia="cs-CZ"/>
            <w14:ligatures w14:val="none"/>
          </w:rPr>
          <w:t>https://www.shcleantech.cz/kontakty.html</w:t>
        </w:r>
      </w:hyperlink>
      <w:r w:rsidR="00A05338" w:rsidRPr="00A05338">
        <w:rPr>
          <w:rFonts w:ascii="Arial" w:eastAsia="Times New Roman" w:hAnsi="Arial" w:cs="Arial"/>
          <w:color w:val="000000"/>
          <w:kern w:val="0"/>
          <w:lang w:eastAsia="cs-CZ"/>
          <w14:ligatures w14:val="none"/>
        </w:rPr>
        <w:t>) – adresa pro doručování:</w:t>
      </w:r>
      <w:r w:rsidR="00BC4480">
        <w:rPr>
          <w:rFonts w:ascii="Arial" w:eastAsia="Times New Roman" w:hAnsi="Arial" w:cs="Arial"/>
          <w:color w:val="000000"/>
          <w:kern w:val="0"/>
          <w:lang w:eastAsia="cs-CZ"/>
          <w14:ligatures w14:val="none"/>
        </w:rPr>
        <w:t xml:space="preserve"> SH CleanTech</w:t>
      </w:r>
      <w:r w:rsidR="00A05338" w:rsidRPr="00A05338">
        <w:rPr>
          <w:rFonts w:ascii="Arial" w:eastAsia="Times New Roman" w:hAnsi="Arial" w:cs="Arial"/>
          <w:color w:val="000000"/>
          <w:kern w:val="0"/>
          <w:lang w:eastAsia="cs-CZ"/>
          <w14:ligatures w14:val="none"/>
        </w:rPr>
        <w:t xml:space="preserve"> s.r.o., </w:t>
      </w:r>
      <w:r w:rsidR="00BC4480">
        <w:rPr>
          <w:rFonts w:ascii="Arial" w:eastAsia="Times New Roman" w:hAnsi="Arial" w:cs="Arial"/>
          <w:color w:val="000000"/>
          <w:kern w:val="0"/>
          <w:lang w:eastAsia="cs-CZ"/>
          <w14:ligatures w14:val="none"/>
        </w:rPr>
        <w:t>Strmá 523</w:t>
      </w:r>
      <w:r w:rsidR="00A05338" w:rsidRPr="00A05338">
        <w:rPr>
          <w:rFonts w:ascii="Arial" w:eastAsia="Times New Roman" w:hAnsi="Arial" w:cs="Arial"/>
          <w:color w:val="000000"/>
          <w:kern w:val="0"/>
          <w:lang w:eastAsia="cs-CZ"/>
          <w14:ligatures w14:val="none"/>
        </w:rPr>
        <w:t>, 5</w:t>
      </w:r>
      <w:r w:rsidR="00A05338">
        <w:rPr>
          <w:rFonts w:ascii="Arial" w:eastAsia="Times New Roman" w:hAnsi="Arial" w:cs="Arial"/>
          <w:color w:val="000000"/>
          <w:kern w:val="0"/>
          <w:lang w:eastAsia="cs-CZ"/>
          <w14:ligatures w14:val="none"/>
        </w:rPr>
        <w:t>41</w:t>
      </w:r>
      <w:r w:rsidR="00A05338" w:rsidRPr="00A05338">
        <w:rPr>
          <w:rFonts w:ascii="Arial" w:eastAsia="Times New Roman" w:hAnsi="Arial" w:cs="Arial"/>
          <w:color w:val="000000"/>
          <w:kern w:val="0"/>
          <w:lang w:eastAsia="cs-CZ"/>
          <w14:ligatures w14:val="none"/>
        </w:rPr>
        <w:t xml:space="preserve"> 0</w:t>
      </w:r>
      <w:r w:rsidR="00BC4480">
        <w:rPr>
          <w:rFonts w:ascii="Arial" w:eastAsia="Times New Roman" w:hAnsi="Arial" w:cs="Arial"/>
          <w:color w:val="000000"/>
          <w:kern w:val="0"/>
          <w:lang w:eastAsia="cs-CZ"/>
          <w14:ligatures w14:val="none"/>
        </w:rPr>
        <w:t xml:space="preserve">1 Trutnov </w:t>
      </w:r>
      <w:r w:rsidR="00A05338" w:rsidRPr="00A05338">
        <w:rPr>
          <w:rFonts w:ascii="Arial" w:eastAsia="Times New Roman" w:hAnsi="Arial" w:cs="Arial"/>
          <w:color w:val="000000"/>
          <w:kern w:val="0"/>
          <w:lang w:eastAsia="cs-CZ"/>
          <w14:ligatures w14:val="none"/>
        </w:rPr>
        <w:t>, adresa elektronické pošty: info@</w:t>
      </w:r>
      <w:r w:rsidR="00BC4480">
        <w:rPr>
          <w:rFonts w:ascii="Arial" w:eastAsia="Times New Roman" w:hAnsi="Arial" w:cs="Arial"/>
          <w:color w:val="000000"/>
          <w:kern w:val="0"/>
          <w:lang w:eastAsia="cs-CZ"/>
          <w14:ligatures w14:val="none"/>
        </w:rPr>
        <w:t>shcleantech</w:t>
      </w:r>
      <w:r w:rsidR="00A05338" w:rsidRPr="00A05338">
        <w:rPr>
          <w:rFonts w:ascii="Arial" w:eastAsia="Times New Roman" w:hAnsi="Arial" w:cs="Arial"/>
          <w:color w:val="000000"/>
          <w:kern w:val="0"/>
          <w:lang w:eastAsia="cs-CZ"/>
          <w14:ligatures w14:val="none"/>
        </w:rPr>
        <w:t>.cz, telefon: 49</w:t>
      </w:r>
      <w:r w:rsidR="00BC4480">
        <w:rPr>
          <w:rFonts w:ascii="Arial" w:eastAsia="Times New Roman" w:hAnsi="Arial" w:cs="Arial"/>
          <w:color w:val="000000"/>
          <w:kern w:val="0"/>
          <w:lang w:eastAsia="cs-CZ"/>
          <w14:ligatures w14:val="none"/>
        </w:rPr>
        <w:t>9</w:t>
      </w:r>
      <w:r w:rsidR="00A05338" w:rsidRPr="00A05338">
        <w:rPr>
          <w:rFonts w:ascii="Arial" w:eastAsia="Times New Roman" w:hAnsi="Arial" w:cs="Arial"/>
          <w:color w:val="000000"/>
          <w:kern w:val="0"/>
          <w:lang w:eastAsia="cs-CZ"/>
          <w14:ligatures w14:val="none"/>
        </w:rPr>
        <w:t> </w:t>
      </w:r>
      <w:r w:rsidR="00A05338">
        <w:rPr>
          <w:rFonts w:ascii="Arial" w:eastAsia="Times New Roman" w:hAnsi="Arial" w:cs="Arial"/>
          <w:color w:val="000000"/>
          <w:kern w:val="0"/>
          <w:lang w:eastAsia="cs-CZ"/>
          <w14:ligatures w14:val="none"/>
        </w:rPr>
        <w:t>826</w:t>
      </w:r>
      <w:r w:rsidR="008C4F33">
        <w:rPr>
          <w:rFonts w:ascii="Arial" w:eastAsia="Times New Roman" w:hAnsi="Arial" w:cs="Arial"/>
          <w:color w:val="000000"/>
          <w:kern w:val="0"/>
          <w:lang w:eastAsia="cs-CZ"/>
          <w14:ligatures w14:val="none"/>
        </w:rPr>
        <w:t> </w:t>
      </w:r>
      <w:r w:rsidR="00A05338" w:rsidRPr="00A05338">
        <w:rPr>
          <w:rFonts w:ascii="Arial" w:eastAsia="Times New Roman" w:hAnsi="Arial" w:cs="Arial"/>
          <w:color w:val="000000"/>
          <w:kern w:val="0"/>
          <w:lang w:eastAsia="cs-CZ"/>
          <w14:ligatures w14:val="none"/>
        </w:rPr>
        <w:t>0</w:t>
      </w:r>
      <w:r w:rsidR="00A05338">
        <w:rPr>
          <w:rFonts w:ascii="Arial" w:eastAsia="Times New Roman" w:hAnsi="Arial" w:cs="Arial"/>
          <w:color w:val="000000"/>
          <w:kern w:val="0"/>
          <w:lang w:eastAsia="cs-CZ"/>
          <w14:ligatures w14:val="none"/>
        </w:rPr>
        <w:t>1</w:t>
      </w:r>
      <w:r w:rsidR="00A05338" w:rsidRPr="00A05338">
        <w:rPr>
          <w:rFonts w:ascii="Arial" w:eastAsia="Times New Roman" w:hAnsi="Arial" w:cs="Arial"/>
          <w:color w:val="000000"/>
          <w:kern w:val="0"/>
          <w:lang w:eastAsia="cs-CZ"/>
          <w14:ligatures w14:val="none"/>
        </w:rPr>
        <w:t>0</w:t>
      </w:r>
      <w:r w:rsidR="008C4F33">
        <w:rPr>
          <w:rFonts w:ascii="Arial" w:eastAsia="Times New Roman" w:hAnsi="Arial" w:cs="Arial"/>
          <w:color w:val="000000"/>
          <w:kern w:val="0"/>
          <w:lang w:eastAsia="cs-CZ"/>
          <w14:ligatures w14:val="none"/>
        </w:rPr>
        <w:t>, 777 766 929.</w:t>
      </w:r>
    </w:p>
    <w:p w14:paraId="6B2885B4" w14:textId="77777777" w:rsidR="00A05338" w:rsidRPr="00A05338" w:rsidRDefault="00A05338" w:rsidP="00A05338">
      <w:pPr>
        <w:spacing w:before="100" w:beforeAutospacing="1" w:after="100" w:afterAutospacing="1" w:line="240" w:lineRule="auto"/>
        <w:outlineLvl w:val="1"/>
        <w:rPr>
          <w:rFonts w:ascii="Arial" w:eastAsia="Times New Roman" w:hAnsi="Arial" w:cs="Arial"/>
          <w:b/>
          <w:bCs/>
          <w:color w:val="000000"/>
          <w:kern w:val="0"/>
          <w:sz w:val="36"/>
          <w:szCs w:val="36"/>
          <w:lang w:eastAsia="cs-CZ"/>
          <w14:ligatures w14:val="none"/>
        </w:rPr>
      </w:pPr>
      <w:r w:rsidRPr="00A05338">
        <w:rPr>
          <w:rFonts w:ascii="Arial" w:eastAsia="Times New Roman" w:hAnsi="Arial" w:cs="Arial"/>
          <w:b/>
          <w:bCs/>
          <w:color w:val="000000"/>
          <w:kern w:val="0"/>
          <w:sz w:val="36"/>
          <w:szCs w:val="36"/>
          <w:lang w:eastAsia="cs-CZ"/>
          <w14:ligatures w14:val="none"/>
        </w:rPr>
        <w:t>Náhradní plnění</w:t>
      </w:r>
    </w:p>
    <w:p w14:paraId="0C9E3F95" w14:textId="07031D79"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Společnost </w:t>
      </w:r>
      <w:r w:rsidR="00BC4480">
        <w:rPr>
          <w:rFonts w:ascii="Arial" w:eastAsia="Times New Roman" w:hAnsi="Arial" w:cs="Arial"/>
          <w:color w:val="000000"/>
          <w:kern w:val="0"/>
          <w:lang w:eastAsia="cs-CZ"/>
          <w14:ligatures w14:val="none"/>
        </w:rPr>
        <w:t>SH CleanTech s</w:t>
      </w:r>
      <w:r w:rsidRPr="00A05338">
        <w:rPr>
          <w:rFonts w:ascii="Arial" w:eastAsia="Times New Roman" w:hAnsi="Arial" w:cs="Arial"/>
          <w:color w:val="000000"/>
          <w:kern w:val="0"/>
          <w:lang w:eastAsia="cs-CZ"/>
          <w14:ligatures w14:val="none"/>
        </w:rPr>
        <w:t>.r.o. je zde i pro ty, kteří potřebují řešit zákonnou povinnost tzv. "náhradní plnění".</w:t>
      </w:r>
    </w:p>
    <w:p w14:paraId="2DF9EDE7" w14:textId="79C59906"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Zákon č. 435/2004 Sb. o zaměstnanosti, platný od 1.1.2005 dle §81 odst.1. ve znění pozdějších předpisů ukládá společnostem s více než 25 zaměstnanci povinnost zaměstnávat 4% osob se zdravotním postižením. Pokud tuto zákonnou povinnost zaměstnavatel nesplní přímo, může tak činit nákupem zboží nebo služeb od zaměstnavatelů s více než 50% zaměstnanců se zdravotním postižením.</w:t>
      </w:r>
      <w:r w:rsidRPr="00A05338">
        <w:rPr>
          <w:rFonts w:ascii="Arial" w:eastAsia="Times New Roman" w:hAnsi="Arial" w:cs="Arial"/>
          <w:color w:val="000000"/>
          <w:kern w:val="0"/>
          <w:lang w:eastAsia="cs-CZ"/>
          <w14:ligatures w14:val="none"/>
        </w:rPr>
        <w:br/>
      </w:r>
      <w:r w:rsidRPr="00A05338">
        <w:rPr>
          <w:rFonts w:ascii="Arial" w:eastAsia="Times New Roman" w:hAnsi="Arial" w:cs="Arial"/>
          <w:color w:val="000000"/>
          <w:kern w:val="0"/>
          <w:lang w:eastAsia="cs-CZ"/>
          <w14:ligatures w14:val="none"/>
        </w:rPr>
        <w:br/>
        <w:t xml:space="preserve">Společnost </w:t>
      </w:r>
      <w:r w:rsidR="00BC4480">
        <w:rPr>
          <w:rFonts w:ascii="Arial" w:eastAsia="Times New Roman" w:hAnsi="Arial" w:cs="Arial"/>
          <w:color w:val="000000"/>
          <w:kern w:val="0"/>
          <w:lang w:eastAsia="cs-CZ"/>
          <w14:ligatures w14:val="none"/>
        </w:rPr>
        <w:t xml:space="preserve">SH CleanTech </w:t>
      </w:r>
      <w:r w:rsidRPr="00A05338">
        <w:rPr>
          <w:rFonts w:ascii="Arial" w:eastAsia="Times New Roman" w:hAnsi="Arial" w:cs="Arial"/>
          <w:color w:val="000000"/>
          <w:kern w:val="0"/>
          <w:lang w:eastAsia="cs-CZ"/>
          <w14:ligatures w14:val="none"/>
        </w:rPr>
        <w:t>s.r.o. spolupracuje s chráněnou dílnou, která zaměstnává osoby se zdravotním postižením a splňuje podmínky uvedené v §81 odst. 2 písm. b) zákona č. 435/2004 Sb. o zaměstnanosti v platném znění a je oprávněna poskytovat náhradní plnění.</w:t>
      </w:r>
    </w:p>
    <w:p w14:paraId="6828884A" w14:textId="77777777" w:rsidR="00A05338" w:rsidRPr="00A05338" w:rsidRDefault="00A05338" w:rsidP="00A05338">
      <w:pPr>
        <w:spacing w:before="100" w:beforeAutospacing="1" w:after="100" w:afterAutospacing="1" w:line="240" w:lineRule="auto"/>
        <w:rPr>
          <w:rFonts w:ascii="Arial" w:eastAsia="Times New Roman" w:hAnsi="Arial" w:cs="Arial"/>
          <w:color w:val="000000"/>
          <w:kern w:val="0"/>
          <w:lang w:eastAsia="cs-CZ"/>
          <w14:ligatures w14:val="none"/>
        </w:rPr>
      </w:pPr>
      <w:r w:rsidRPr="00A05338">
        <w:rPr>
          <w:rFonts w:ascii="Arial" w:eastAsia="Times New Roman" w:hAnsi="Arial" w:cs="Arial"/>
          <w:color w:val="000000"/>
          <w:kern w:val="0"/>
          <w:lang w:eastAsia="cs-CZ"/>
          <w14:ligatures w14:val="none"/>
        </w:rPr>
        <w:t>V případě Vašeho zájmu o náhradní plnění, nás prosím kontaktujte.</w:t>
      </w:r>
    </w:p>
    <w:p w14:paraId="72D8E102" w14:textId="77777777" w:rsidR="008C4F33" w:rsidRDefault="008C4F33"/>
    <w:sectPr w:rsidR="008C4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F4F"/>
    <w:multiLevelType w:val="multilevel"/>
    <w:tmpl w:val="E47E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B3380"/>
    <w:multiLevelType w:val="multilevel"/>
    <w:tmpl w:val="D3EE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41D68"/>
    <w:multiLevelType w:val="multilevel"/>
    <w:tmpl w:val="8630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9081F"/>
    <w:multiLevelType w:val="multilevel"/>
    <w:tmpl w:val="8C7E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1F7DF4"/>
    <w:multiLevelType w:val="multilevel"/>
    <w:tmpl w:val="8576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57AFD"/>
    <w:multiLevelType w:val="multilevel"/>
    <w:tmpl w:val="12E2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511B3"/>
    <w:multiLevelType w:val="multilevel"/>
    <w:tmpl w:val="8AD4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9605B"/>
    <w:multiLevelType w:val="multilevel"/>
    <w:tmpl w:val="AD6CB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F0B29"/>
    <w:multiLevelType w:val="multilevel"/>
    <w:tmpl w:val="B392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CD69FB"/>
    <w:multiLevelType w:val="multilevel"/>
    <w:tmpl w:val="0804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F1245"/>
    <w:multiLevelType w:val="multilevel"/>
    <w:tmpl w:val="33BC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C773ED"/>
    <w:multiLevelType w:val="multilevel"/>
    <w:tmpl w:val="316E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DE61E2"/>
    <w:multiLevelType w:val="multilevel"/>
    <w:tmpl w:val="F280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086587">
    <w:abstractNumId w:val="1"/>
  </w:num>
  <w:num w:numId="2" w16cid:durableId="1191601249">
    <w:abstractNumId w:val="9"/>
  </w:num>
  <w:num w:numId="3" w16cid:durableId="1571428574">
    <w:abstractNumId w:val="4"/>
  </w:num>
  <w:num w:numId="4" w16cid:durableId="1373650866">
    <w:abstractNumId w:val="5"/>
  </w:num>
  <w:num w:numId="5" w16cid:durableId="262418609">
    <w:abstractNumId w:val="7"/>
  </w:num>
  <w:num w:numId="6" w16cid:durableId="1494907151">
    <w:abstractNumId w:val="2"/>
  </w:num>
  <w:num w:numId="7" w16cid:durableId="650597630">
    <w:abstractNumId w:val="0"/>
  </w:num>
  <w:num w:numId="8" w16cid:durableId="360860191">
    <w:abstractNumId w:val="10"/>
  </w:num>
  <w:num w:numId="9" w16cid:durableId="862284159">
    <w:abstractNumId w:val="6"/>
  </w:num>
  <w:num w:numId="10" w16cid:durableId="1779175916">
    <w:abstractNumId w:val="11"/>
  </w:num>
  <w:num w:numId="11" w16cid:durableId="1695382865">
    <w:abstractNumId w:val="3"/>
  </w:num>
  <w:num w:numId="12" w16cid:durableId="2094661930">
    <w:abstractNumId w:val="12"/>
  </w:num>
  <w:num w:numId="13" w16cid:durableId="212233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338"/>
    <w:rsid w:val="000F6C27"/>
    <w:rsid w:val="00250265"/>
    <w:rsid w:val="00372327"/>
    <w:rsid w:val="00436014"/>
    <w:rsid w:val="005C3632"/>
    <w:rsid w:val="00647EC6"/>
    <w:rsid w:val="00655C17"/>
    <w:rsid w:val="006C3169"/>
    <w:rsid w:val="006E3347"/>
    <w:rsid w:val="00816122"/>
    <w:rsid w:val="008742F1"/>
    <w:rsid w:val="008C4F33"/>
    <w:rsid w:val="00A05338"/>
    <w:rsid w:val="00A21DD9"/>
    <w:rsid w:val="00AF3AAF"/>
    <w:rsid w:val="00BC4480"/>
    <w:rsid w:val="00CD3F21"/>
    <w:rsid w:val="00D3526D"/>
    <w:rsid w:val="00DF4B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B7C9"/>
  <w15:chartTrackingRefBased/>
  <w15:docId w15:val="{BF41CA82-6DA5-474F-862E-E35285FF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053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A0533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next w:val="Normln"/>
    <w:link w:val="Nadpis3Char"/>
    <w:uiPriority w:val="9"/>
    <w:semiHidden/>
    <w:unhideWhenUsed/>
    <w:qFormat/>
    <w:rsid w:val="00A21D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05338"/>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A05338"/>
    <w:rPr>
      <w:rFonts w:ascii="Times New Roman" w:eastAsia="Times New Roman" w:hAnsi="Times New Roman" w:cs="Times New Roman"/>
      <w:b/>
      <w:bCs/>
      <w:kern w:val="0"/>
      <w:sz w:val="36"/>
      <w:szCs w:val="36"/>
      <w:lang w:eastAsia="cs-CZ"/>
      <w14:ligatures w14:val="none"/>
    </w:rPr>
  </w:style>
  <w:style w:type="paragraph" w:styleId="Normlnweb">
    <w:name w:val="Normal (Web)"/>
    <w:basedOn w:val="Normln"/>
    <w:uiPriority w:val="99"/>
    <w:semiHidden/>
    <w:unhideWhenUsed/>
    <w:rsid w:val="00A0533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A05338"/>
    <w:rPr>
      <w:b/>
      <w:bCs/>
    </w:rPr>
  </w:style>
  <w:style w:type="character" w:styleId="Hypertextovodkaz">
    <w:name w:val="Hyperlink"/>
    <w:basedOn w:val="Standardnpsmoodstavce"/>
    <w:uiPriority w:val="99"/>
    <w:unhideWhenUsed/>
    <w:rsid w:val="00A05338"/>
    <w:rPr>
      <w:color w:val="0000FF"/>
      <w:u w:val="single"/>
    </w:rPr>
  </w:style>
  <w:style w:type="character" w:styleId="Zdraznn">
    <w:name w:val="Emphasis"/>
    <w:basedOn w:val="Standardnpsmoodstavce"/>
    <w:uiPriority w:val="20"/>
    <w:qFormat/>
    <w:rsid w:val="00A05338"/>
    <w:rPr>
      <w:i/>
      <w:iCs/>
    </w:rPr>
  </w:style>
  <w:style w:type="character" w:styleId="Nevyeenzmnka">
    <w:name w:val="Unresolved Mention"/>
    <w:basedOn w:val="Standardnpsmoodstavce"/>
    <w:uiPriority w:val="99"/>
    <w:semiHidden/>
    <w:unhideWhenUsed/>
    <w:rsid w:val="00A05338"/>
    <w:rPr>
      <w:color w:val="605E5C"/>
      <w:shd w:val="clear" w:color="auto" w:fill="E1DFDD"/>
    </w:rPr>
  </w:style>
  <w:style w:type="character" w:customStyle="1" w:styleId="Nadpis3Char">
    <w:name w:val="Nadpis 3 Char"/>
    <w:basedOn w:val="Standardnpsmoodstavce"/>
    <w:link w:val="Nadpis3"/>
    <w:uiPriority w:val="9"/>
    <w:semiHidden/>
    <w:rsid w:val="00A21D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113587">
      <w:bodyDiv w:val="1"/>
      <w:marLeft w:val="0"/>
      <w:marRight w:val="0"/>
      <w:marTop w:val="0"/>
      <w:marBottom w:val="0"/>
      <w:divBdr>
        <w:top w:val="none" w:sz="0" w:space="0" w:color="auto"/>
        <w:left w:val="none" w:sz="0" w:space="0" w:color="auto"/>
        <w:bottom w:val="none" w:sz="0" w:space="0" w:color="auto"/>
        <w:right w:val="none" w:sz="0" w:space="0" w:color="auto"/>
      </w:divBdr>
      <w:divsChild>
        <w:div w:id="1225487665">
          <w:marLeft w:val="0"/>
          <w:marRight w:val="0"/>
          <w:marTop w:val="0"/>
          <w:marBottom w:val="0"/>
          <w:divBdr>
            <w:top w:val="none" w:sz="0" w:space="0" w:color="auto"/>
            <w:left w:val="none" w:sz="0" w:space="0" w:color="auto"/>
            <w:bottom w:val="none" w:sz="0" w:space="0" w:color="auto"/>
            <w:right w:val="none" w:sz="0" w:space="0" w:color="auto"/>
          </w:divBdr>
        </w:div>
      </w:divsChild>
    </w:div>
    <w:div w:id="946624620">
      <w:bodyDiv w:val="1"/>
      <w:marLeft w:val="0"/>
      <w:marRight w:val="0"/>
      <w:marTop w:val="0"/>
      <w:marBottom w:val="0"/>
      <w:divBdr>
        <w:top w:val="none" w:sz="0" w:space="0" w:color="auto"/>
        <w:left w:val="none" w:sz="0" w:space="0" w:color="auto"/>
        <w:bottom w:val="none" w:sz="0" w:space="0" w:color="auto"/>
        <w:right w:val="none" w:sz="0" w:space="0" w:color="auto"/>
      </w:divBdr>
    </w:div>
    <w:div w:id="15318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klidoveprostredky.cz" TargetMode="External"/><Relationship Id="rId3" Type="http://schemas.openxmlformats.org/officeDocument/2006/relationships/styles" Target="styles.xml"/><Relationship Id="rId7" Type="http://schemas.openxmlformats.org/officeDocument/2006/relationships/hyperlink" Target="https://www.shuklidoveprostred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uklidoveprostredky.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cleantech.cz/kontakty.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84AE-4406-420D-B6AC-8E5368E8F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2261</Words>
  <Characters>13346</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Hanka Štejfová</dc:creator>
  <cp:keywords/>
  <dc:description/>
  <cp:lastModifiedBy>Hanka Štejfová</cp:lastModifiedBy>
  <cp:revision>5</cp:revision>
  <cp:lastPrinted>2024-06-13T05:56:00Z</cp:lastPrinted>
  <dcterms:created xsi:type="dcterms:W3CDTF">2024-10-13T16:10:00Z</dcterms:created>
  <dcterms:modified xsi:type="dcterms:W3CDTF">2025-03-03T13:26:00Z</dcterms:modified>
</cp:coreProperties>
</file>